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78AE" w14:textId="77777777" w:rsidR="00F74CFF" w:rsidRDefault="008B783E">
      <w:pPr>
        <w:pStyle w:val="Heading2"/>
        <w:ind w:left="2" w:hanging="4"/>
        <w:jc w:val="center"/>
        <w:rPr>
          <w:rFonts w:ascii="Arial" w:eastAsia="Arial" w:hAnsi="Arial" w:cs="Arial"/>
        </w:rPr>
      </w:pPr>
      <w:bookmarkStart w:id="0" w:name="_heading=h.saz8eft5yvck" w:colFirst="0" w:colLast="0"/>
      <w:bookmarkEnd w:id="0"/>
      <w:r>
        <w:rPr>
          <w:rFonts w:ascii="Arial" w:eastAsia="Arial" w:hAnsi="Arial" w:cs="Arial"/>
        </w:rPr>
        <w:t>Brook Lane Surgery Patient Participation Group (PPG)</w:t>
      </w:r>
    </w:p>
    <w:p w14:paraId="31698581" w14:textId="77777777" w:rsidR="00F74CFF" w:rsidRDefault="008B783E">
      <w:pPr>
        <w:pStyle w:val="Heading2"/>
        <w:ind w:left="2" w:hanging="4"/>
        <w:jc w:val="center"/>
        <w:rPr>
          <w:rFonts w:ascii="Arial" w:eastAsia="Arial" w:hAnsi="Arial" w:cs="Arial"/>
        </w:rPr>
      </w:pPr>
      <w:bookmarkStart w:id="1" w:name="_heading=h.ko4r3wutl2gj" w:colFirst="0" w:colLast="0"/>
      <w:bookmarkEnd w:id="1"/>
      <w:r>
        <w:rPr>
          <w:rFonts w:ascii="Arial" w:eastAsia="Arial" w:hAnsi="Arial" w:cs="Arial"/>
        </w:rPr>
        <w:t>Minutes of meeting 2</w:t>
      </w:r>
      <w:r>
        <w:rPr>
          <w:rFonts w:ascii="Arial" w:eastAsia="Arial" w:hAnsi="Arial" w:cs="Arial"/>
          <w:vertAlign w:val="superscript"/>
        </w:rPr>
        <w:t>nd</w:t>
      </w:r>
      <w:r>
        <w:rPr>
          <w:rFonts w:ascii="Arial" w:eastAsia="Arial" w:hAnsi="Arial" w:cs="Arial"/>
        </w:rPr>
        <w:t xml:space="preserve"> March 2022 </w:t>
      </w:r>
    </w:p>
    <w:p w14:paraId="38336B9F" w14:textId="77777777" w:rsidR="00F74CFF" w:rsidRDefault="008B783E">
      <w:pPr>
        <w:ind w:left="0" w:hanging="2"/>
        <w:rPr>
          <w:rFonts w:ascii="Arial" w:eastAsia="Arial" w:hAnsi="Arial" w:cs="Arial"/>
        </w:rPr>
        <w:sectPr w:rsidR="00F74C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pgNumType w:start="1"/>
          <w:cols w:space="720"/>
        </w:sectPr>
      </w:pPr>
      <w:r>
        <w:rPr>
          <w:rFonts w:ascii="Arial" w:eastAsia="Arial" w:hAnsi="Arial" w:cs="Arial"/>
        </w:rPr>
        <w:t xml:space="preserve">Attended by </w:t>
      </w:r>
    </w:p>
    <w:p w14:paraId="27B490B9" w14:textId="77777777" w:rsidR="00F74CFF" w:rsidRDefault="008B783E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Susan Barton - Chair</w:t>
      </w:r>
    </w:p>
    <w:p w14:paraId="5520DA81" w14:textId="77777777" w:rsidR="00F74CFF" w:rsidRDefault="008B783E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Heather Rogers,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urse Practitioner</w:t>
      </w:r>
    </w:p>
    <w:p w14:paraId="686B63C6" w14:textId="77777777" w:rsidR="00F74CFF" w:rsidRDefault="00F74CFF">
      <w:pPr>
        <w:ind w:left="0" w:hanging="2"/>
        <w:rPr>
          <w:rFonts w:ascii="Arial" w:eastAsia="Arial" w:hAnsi="Arial" w:cs="Arial"/>
        </w:rPr>
      </w:pPr>
    </w:p>
    <w:p w14:paraId="7ADF85C2" w14:textId="77777777" w:rsidR="00F74CFF" w:rsidRDefault="008B783E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Eric </w:t>
      </w:r>
      <w:proofErr w:type="spellStart"/>
      <w:r>
        <w:rPr>
          <w:rFonts w:ascii="Arial" w:eastAsia="Arial" w:hAnsi="Arial" w:cs="Arial"/>
        </w:rPr>
        <w:t>Sargeant</w:t>
      </w:r>
      <w:proofErr w:type="spellEnd"/>
    </w:p>
    <w:p w14:paraId="6C1B53B7" w14:textId="77777777" w:rsidR="00F74CFF" w:rsidRDefault="008B783E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Jean </w:t>
      </w:r>
      <w:proofErr w:type="spellStart"/>
      <w:r>
        <w:rPr>
          <w:rFonts w:ascii="Arial" w:eastAsia="Arial" w:hAnsi="Arial" w:cs="Arial"/>
        </w:rPr>
        <w:t>Gange</w:t>
      </w:r>
      <w:proofErr w:type="spellEnd"/>
      <w:r>
        <w:rPr>
          <w:rFonts w:ascii="Arial" w:eastAsia="Arial" w:hAnsi="Arial" w:cs="Arial"/>
        </w:rPr>
        <w:t xml:space="preserve"> </w:t>
      </w:r>
    </w:p>
    <w:p w14:paraId="6F679794" w14:textId="77777777" w:rsidR="00F74CFF" w:rsidRDefault="00F74CFF">
      <w:pPr>
        <w:ind w:left="0" w:hanging="2"/>
        <w:rPr>
          <w:rFonts w:ascii="Arial" w:eastAsia="Arial" w:hAnsi="Arial" w:cs="Arial"/>
        </w:rPr>
      </w:pPr>
    </w:p>
    <w:p w14:paraId="742EEB98" w14:textId="77777777" w:rsidR="00F74CFF" w:rsidRDefault="00F74CFF">
      <w:pPr>
        <w:ind w:left="0" w:hanging="2"/>
        <w:rPr>
          <w:rFonts w:ascii="Arial" w:eastAsia="Arial" w:hAnsi="Arial" w:cs="Arial"/>
        </w:rPr>
      </w:pPr>
    </w:p>
    <w:p w14:paraId="47111689" w14:textId="77777777" w:rsidR="00F74CFF" w:rsidRDefault="008B783E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Jill Sadler</w:t>
      </w:r>
    </w:p>
    <w:p w14:paraId="759A6A65" w14:textId="77777777" w:rsidR="00F74CFF" w:rsidRDefault="008B783E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Susan Waterman</w:t>
      </w:r>
    </w:p>
    <w:p w14:paraId="3FF0A2B9" w14:textId="77777777" w:rsidR="00F74CFF" w:rsidRDefault="00F74CFF">
      <w:pPr>
        <w:ind w:left="0" w:hanging="2"/>
        <w:rPr>
          <w:rFonts w:ascii="Arial" w:eastAsia="Arial" w:hAnsi="Arial" w:cs="Arial"/>
        </w:rPr>
        <w:sectPr w:rsidR="00F74CFF">
          <w:type w:val="continuous"/>
          <w:pgSz w:w="11906" w:h="16838"/>
          <w:pgMar w:top="1440" w:right="1440" w:bottom="1440" w:left="1440" w:header="708" w:footer="708" w:gutter="0"/>
          <w:cols w:num="3" w:space="720" w:equalWidth="0">
            <w:col w:w="2536" w:space="708"/>
            <w:col w:w="2536" w:space="708"/>
            <w:col w:w="2536" w:space="0"/>
          </w:cols>
        </w:sectPr>
      </w:pPr>
    </w:p>
    <w:p w14:paraId="0D9F5AC4" w14:textId="77777777" w:rsidR="00F74CFF" w:rsidRDefault="008B783E">
      <w:pPr>
        <w:ind w:left="0" w:hanging="2"/>
        <w:rPr>
          <w:rFonts w:ascii="Arial" w:eastAsia="Arial" w:hAnsi="Arial" w:cs="Arial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</w:rPr>
        <w:tab/>
        <w:t xml:space="preserve">Apologies received </w:t>
      </w:r>
      <w:proofErr w:type="gramStart"/>
      <w:r>
        <w:rPr>
          <w:rFonts w:ascii="Arial" w:eastAsia="Arial" w:hAnsi="Arial" w:cs="Arial"/>
        </w:rPr>
        <w:t>from  Paul</w:t>
      </w:r>
      <w:proofErr w:type="gramEnd"/>
      <w:r>
        <w:rPr>
          <w:rFonts w:ascii="Arial" w:eastAsia="Arial" w:hAnsi="Arial" w:cs="Arial"/>
        </w:rPr>
        <w:t xml:space="preserve"> Lardner and </w:t>
      </w:r>
      <w:r>
        <w:rPr>
          <w:rFonts w:ascii="Arial" w:eastAsia="Arial" w:hAnsi="Arial" w:cs="Arial"/>
        </w:rPr>
        <w:t xml:space="preserve">Karen </w:t>
      </w:r>
      <w:r>
        <w:rPr>
          <w:rFonts w:ascii="Arial" w:eastAsia="Arial" w:hAnsi="Arial" w:cs="Arial"/>
        </w:rPr>
        <w:t>Gibson</w:t>
      </w:r>
    </w:p>
    <w:p w14:paraId="3569D696" w14:textId="77777777" w:rsidR="00F74CFF" w:rsidRDefault="00F74CFF">
      <w:pPr>
        <w:ind w:left="1" w:hanging="3"/>
        <w:rPr>
          <w:rFonts w:ascii="Arial" w:eastAsia="Arial" w:hAnsi="Arial" w:cs="Arial"/>
          <w:sz w:val="28"/>
          <w:szCs w:val="28"/>
        </w:rPr>
      </w:pPr>
    </w:p>
    <w:tbl>
      <w:tblPr>
        <w:tblStyle w:val="a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7742"/>
        <w:gridCol w:w="1984"/>
      </w:tblGrid>
      <w:tr w:rsidR="00F74CFF" w14:paraId="36B8F405" w14:textId="77777777">
        <w:trPr>
          <w:tblHeader/>
        </w:trPr>
        <w:tc>
          <w:tcPr>
            <w:tcW w:w="730" w:type="dxa"/>
            <w:shd w:val="clear" w:color="auto" w:fill="C9DAF8"/>
          </w:tcPr>
          <w:p w14:paraId="385A19FA" w14:textId="77777777" w:rsidR="00F74CFF" w:rsidRDefault="008B783E">
            <w:p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Item</w:t>
            </w:r>
          </w:p>
        </w:tc>
        <w:tc>
          <w:tcPr>
            <w:tcW w:w="7742" w:type="dxa"/>
            <w:shd w:val="clear" w:color="auto" w:fill="C9DAF8"/>
          </w:tcPr>
          <w:p w14:paraId="73A34B5B" w14:textId="77777777" w:rsidR="00F74CFF" w:rsidRDefault="008B783E">
            <w:p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Subject</w:t>
            </w:r>
          </w:p>
        </w:tc>
        <w:tc>
          <w:tcPr>
            <w:tcW w:w="1984" w:type="dxa"/>
            <w:shd w:val="clear" w:color="auto" w:fill="C9DAF8"/>
          </w:tcPr>
          <w:p w14:paraId="5A8EE375" w14:textId="77777777" w:rsidR="00F74CFF" w:rsidRDefault="008B783E">
            <w:p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Action</w:t>
            </w:r>
          </w:p>
        </w:tc>
      </w:tr>
      <w:tr w:rsidR="00F74CFF" w14:paraId="6D68314E" w14:textId="77777777">
        <w:trPr>
          <w:trHeight w:val="789"/>
        </w:trPr>
        <w:tc>
          <w:tcPr>
            <w:tcW w:w="730" w:type="dxa"/>
          </w:tcPr>
          <w:p w14:paraId="70762899" w14:textId="77777777" w:rsidR="00F74CFF" w:rsidRDefault="00F74CFF">
            <w:pPr>
              <w:ind w:left="0" w:hanging="2"/>
              <w:rPr>
                <w:rFonts w:ascii="Arial" w:eastAsia="Arial" w:hAnsi="Arial" w:cs="Arial"/>
              </w:rPr>
            </w:pPr>
          </w:p>
          <w:p w14:paraId="00006C0C" w14:textId="77777777" w:rsidR="00F74CFF" w:rsidRDefault="008B783E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742" w:type="dxa"/>
          </w:tcPr>
          <w:p w14:paraId="2B3DC295" w14:textId="77777777" w:rsidR="00F74CFF" w:rsidRDefault="008B783E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Welcome and Apologies given.  The group welcomed Heather Rodgers who had kindly stood in for Carolyn </w:t>
            </w:r>
            <w:r>
              <w:rPr>
                <w:rFonts w:ascii="Arial" w:eastAsia="Arial" w:hAnsi="Arial" w:cs="Arial"/>
              </w:rPr>
              <w:t>Hill.</w:t>
            </w:r>
          </w:p>
        </w:tc>
        <w:tc>
          <w:tcPr>
            <w:tcW w:w="1984" w:type="dxa"/>
          </w:tcPr>
          <w:p w14:paraId="7B5E86C6" w14:textId="77777777" w:rsidR="00F74CFF" w:rsidRDefault="00F74CFF">
            <w:pPr>
              <w:ind w:left="0" w:hanging="2"/>
              <w:rPr>
                <w:rFonts w:ascii="Arial" w:eastAsia="Arial" w:hAnsi="Arial" w:cs="Arial"/>
              </w:rPr>
            </w:pPr>
          </w:p>
          <w:p w14:paraId="74654DD7" w14:textId="77777777" w:rsidR="00F74CFF" w:rsidRDefault="00F74CFF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F74CFF" w14:paraId="6AE196F4" w14:textId="77777777">
        <w:tc>
          <w:tcPr>
            <w:tcW w:w="730" w:type="dxa"/>
          </w:tcPr>
          <w:p w14:paraId="51387572" w14:textId="77777777" w:rsidR="00F74CFF" w:rsidRDefault="008B783E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742" w:type="dxa"/>
          </w:tcPr>
          <w:p w14:paraId="7DFE76D8" w14:textId="77777777" w:rsidR="00F74CFF" w:rsidRDefault="008B783E">
            <w:p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Surgery Update.</w:t>
            </w:r>
          </w:p>
          <w:p w14:paraId="262233E8" w14:textId="77777777" w:rsidR="00F74CFF" w:rsidRDefault="008B783E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Doctor Maison is no longer to be a partner. We are however very fortunate that we are </w:t>
            </w:r>
            <w:proofErr w:type="gramStart"/>
            <w:r>
              <w:rPr>
                <w:rFonts w:ascii="Arial" w:eastAsia="Arial" w:hAnsi="Arial" w:cs="Arial"/>
              </w:rPr>
              <w:t>keeping  the</w:t>
            </w:r>
            <w:proofErr w:type="gramEnd"/>
            <w:r>
              <w:rPr>
                <w:rFonts w:ascii="Arial" w:eastAsia="Arial" w:hAnsi="Arial" w:cs="Arial"/>
              </w:rPr>
              <w:t xml:space="preserve"> services of an excellent GP and she will be staying on as a salaried GP doing 6 sessions a week.</w:t>
            </w:r>
          </w:p>
          <w:p w14:paraId="092E1371" w14:textId="77777777" w:rsidR="00F74CFF" w:rsidRDefault="00F74CFF">
            <w:pPr>
              <w:ind w:left="0" w:hanging="2"/>
              <w:rPr>
                <w:rFonts w:ascii="Arial" w:eastAsia="Arial" w:hAnsi="Arial" w:cs="Arial"/>
              </w:rPr>
            </w:pPr>
          </w:p>
          <w:p w14:paraId="47AC8674" w14:textId="77777777" w:rsidR="00F74CFF" w:rsidRDefault="008B783E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new partner from Fareham is starting 7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March 2022. Dr </w:t>
            </w:r>
            <w:proofErr w:type="spellStart"/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</w:rPr>
              <w:t>alaa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Zarroug</w:t>
            </w:r>
            <w:proofErr w:type="spellEnd"/>
            <w:r>
              <w:rPr>
                <w:rFonts w:ascii="Arial" w:eastAsia="Arial" w:hAnsi="Arial" w:cs="Arial"/>
              </w:rPr>
              <w:t xml:space="preserve">. This will be for a six </w:t>
            </w:r>
            <w:proofErr w:type="gramStart"/>
            <w:r>
              <w:rPr>
                <w:rFonts w:ascii="Arial" w:eastAsia="Arial" w:hAnsi="Arial" w:cs="Arial"/>
              </w:rPr>
              <w:t>months</w:t>
            </w:r>
            <w:proofErr w:type="gramEnd"/>
            <w:r>
              <w:rPr>
                <w:rFonts w:ascii="Arial" w:eastAsia="Arial" w:hAnsi="Arial" w:cs="Arial"/>
              </w:rPr>
              <w:t xml:space="preserve"> probationary period.</w:t>
            </w:r>
          </w:p>
          <w:p w14:paraId="40AEF704" w14:textId="77777777" w:rsidR="00F74CFF" w:rsidRDefault="008B783E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practice is looking forward to welcoming Dr </w:t>
            </w:r>
            <w:proofErr w:type="spellStart"/>
            <w:r>
              <w:rPr>
                <w:rFonts w:ascii="Arial" w:eastAsia="Arial" w:hAnsi="Arial" w:cs="Arial"/>
              </w:rPr>
              <w:t>Jalaa</w:t>
            </w:r>
            <w:proofErr w:type="spellEnd"/>
            <w:r>
              <w:rPr>
                <w:rFonts w:ascii="Arial" w:eastAsia="Arial" w:hAnsi="Arial" w:cs="Arial"/>
              </w:rPr>
              <w:t xml:space="preserve"> and working with her.</w:t>
            </w:r>
          </w:p>
          <w:p w14:paraId="13473D5B" w14:textId="77777777" w:rsidR="00F74CFF" w:rsidRDefault="00F74CFF">
            <w:pPr>
              <w:ind w:left="0" w:hanging="2"/>
              <w:rPr>
                <w:rFonts w:ascii="Arial" w:eastAsia="Arial" w:hAnsi="Arial" w:cs="Arial"/>
              </w:rPr>
            </w:pPr>
          </w:p>
          <w:p w14:paraId="2F098AED" w14:textId="77777777" w:rsidR="00F74CFF" w:rsidRDefault="008B783E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There is an advert going out for another GP.</w:t>
            </w:r>
          </w:p>
          <w:p w14:paraId="1C2368C9" w14:textId="77777777" w:rsidR="00F74CFF" w:rsidRDefault="00F74CFF">
            <w:pPr>
              <w:ind w:left="0" w:hanging="2"/>
              <w:rPr>
                <w:rFonts w:ascii="Arial" w:eastAsia="Arial" w:hAnsi="Arial" w:cs="Arial"/>
              </w:rPr>
            </w:pPr>
          </w:p>
          <w:p w14:paraId="1577B3D3" w14:textId="77777777" w:rsidR="00F74CFF" w:rsidRDefault="008B783E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new Health and Well Being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 xml:space="preserve">oaches have begun their work. Mental Health has become a major concern nationally. The practitioners are working with teenagers and adults up to 25 years of age. The other category is </w:t>
            </w:r>
            <w:r>
              <w:rPr>
                <w:rFonts w:ascii="Arial" w:eastAsia="Arial" w:hAnsi="Arial" w:cs="Arial"/>
              </w:rPr>
              <w:t>25 years</w:t>
            </w:r>
            <w:r>
              <w:rPr>
                <w:rFonts w:ascii="Arial" w:eastAsia="Arial" w:hAnsi="Arial" w:cs="Arial"/>
              </w:rPr>
              <w:t xml:space="preserve"> and above with mental health concerns and obesity issues.</w:t>
            </w:r>
          </w:p>
          <w:p w14:paraId="2C3A6019" w14:textId="77777777" w:rsidR="00F74CFF" w:rsidRDefault="00F74CFF">
            <w:pPr>
              <w:ind w:left="0" w:hanging="2"/>
              <w:rPr>
                <w:rFonts w:ascii="Arial" w:eastAsia="Arial" w:hAnsi="Arial" w:cs="Arial"/>
              </w:rPr>
            </w:pPr>
          </w:p>
          <w:p w14:paraId="56856CA2" w14:textId="77777777" w:rsidR="00F74CFF" w:rsidRDefault="008B783E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 a</w:t>
            </w:r>
            <w:r>
              <w:rPr>
                <w:rFonts w:ascii="Arial" w:eastAsia="Arial" w:hAnsi="Arial" w:cs="Arial"/>
              </w:rPr>
              <w:t xml:space="preserve">nswer to a question about NHS health checks Heather informed us </w:t>
            </w:r>
            <w:proofErr w:type="gramStart"/>
            <w:r>
              <w:rPr>
                <w:rFonts w:ascii="Arial" w:eastAsia="Arial" w:hAnsi="Arial" w:cs="Arial"/>
              </w:rPr>
              <w:t>that patients</w:t>
            </w:r>
            <w:proofErr w:type="gramEnd"/>
            <w:r>
              <w:rPr>
                <w:rFonts w:ascii="Arial" w:eastAsia="Arial" w:hAnsi="Arial" w:cs="Arial"/>
              </w:rPr>
              <w:t xml:space="preserve"> over the age of 75 can request a Health check.</w:t>
            </w:r>
          </w:p>
        </w:tc>
        <w:tc>
          <w:tcPr>
            <w:tcW w:w="1984" w:type="dxa"/>
          </w:tcPr>
          <w:p w14:paraId="57A55C9D" w14:textId="77777777" w:rsidR="00F74CFF" w:rsidRDefault="008B783E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7DDEE419" w14:textId="77777777" w:rsidR="00F74CFF" w:rsidRDefault="00F74CFF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F74CFF" w14:paraId="2C04C22E" w14:textId="77777777">
        <w:tc>
          <w:tcPr>
            <w:tcW w:w="730" w:type="dxa"/>
          </w:tcPr>
          <w:p w14:paraId="6B6902DA" w14:textId="77777777" w:rsidR="00F74CFF" w:rsidRDefault="008B783E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742" w:type="dxa"/>
          </w:tcPr>
          <w:p w14:paraId="369F5AE9" w14:textId="77777777" w:rsidR="00F74CFF" w:rsidRDefault="008B783E">
            <w:p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Vaccine </w:t>
            </w:r>
            <w:proofErr w:type="gramStart"/>
            <w:r>
              <w:rPr>
                <w:rFonts w:ascii="Arial" w:eastAsia="Arial" w:hAnsi="Arial" w:cs="Arial"/>
                <w:b/>
              </w:rPr>
              <w:t>programme  and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volunteer update</w:t>
            </w:r>
          </w:p>
          <w:p w14:paraId="1A6F5DE9" w14:textId="77777777" w:rsidR="00F74CFF" w:rsidRDefault="008B783E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Susan had received notification from the PCN Business Manager that the vaccination pr</w:t>
            </w:r>
            <w:r>
              <w:rPr>
                <w:rFonts w:ascii="Arial" w:eastAsia="Arial" w:hAnsi="Arial" w:cs="Arial"/>
              </w:rPr>
              <w:t>ogramme would recommence in April for those eligible for 4th vaccinations.</w:t>
            </w:r>
          </w:p>
          <w:p w14:paraId="3D726F23" w14:textId="77777777" w:rsidR="00F74CFF" w:rsidRDefault="00F74CFF">
            <w:pPr>
              <w:ind w:left="0" w:hanging="2"/>
              <w:rPr>
                <w:rFonts w:ascii="Arial" w:eastAsia="Arial" w:hAnsi="Arial" w:cs="Arial"/>
              </w:rPr>
            </w:pPr>
          </w:p>
          <w:p w14:paraId="6A1E7418" w14:textId="77777777" w:rsidR="00F74CFF" w:rsidRDefault="008B783E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Susan will e mail volunteers to ask if they are able to continue to volunteer to support the vaccine programmes. The provisional dates for the </w:t>
            </w:r>
            <w:r>
              <w:rPr>
                <w:rFonts w:ascii="Arial" w:eastAsia="Arial" w:hAnsi="Arial" w:cs="Arial"/>
              </w:rPr>
              <w:t xml:space="preserve">sessions </w:t>
            </w:r>
            <w:r>
              <w:rPr>
                <w:rFonts w:ascii="Arial" w:eastAsia="Arial" w:hAnsi="Arial" w:cs="Arial"/>
              </w:rPr>
              <w:t>are the 2</w:t>
            </w:r>
            <w:r>
              <w:rPr>
                <w:rFonts w:ascii="Arial" w:eastAsia="Arial" w:hAnsi="Arial" w:cs="Arial"/>
                <w:vertAlign w:val="superscript"/>
              </w:rPr>
              <w:t>nd</w:t>
            </w:r>
            <w:r>
              <w:rPr>
                <w:rFonts w:ascii="Arial" w:eastAsia="Arial" w:hAnsi="Arial" w:cs="Arial"/>
              </w:rPr>
              <w:t xml:space="preserve"> and 3</w:t>
            </w:r>
            <w:r>
              <w:rPr>
                <w:rFonts w:ascii="Arial" w:eastAsia="Arial" w:hAnsi="Arial" w:cs="Arial"/>
                <w:vertAlign w:val="superscript"/>
              </w:rPr>
              <w:t>rd</w:t>
            </w:r>
            <w:r>
              <w:rPr>
                <w:rFonts w:ascii="Arial" w:eastAsia="Arial" w:hAnsi="Arial" w:cs="Arial"/>
              </w:rPr>
              <w:t xml:space="preserve"> April 8a</w:t>
            </w:r>
            <w:r>
              <w:rPr>
                <w:rFonts w:ascii="Arial" w:eastAsia="Arial" w:hAnsi="Arial" w:cs="Arial"/>
              </w:rPr>
              <w:t>m - 8pm. This programme will be for the over 75’s and for anyone eligible for vaccines not previously taken up the opportunity.</w:t>
            </w:r>
          </w:p>
          <w:p w14:paraId="2D58A984" w14:textId="77777777" w:rsidR="00F74CFF" w:rsidRDefault="00F74CFF">
            <w:pPr>
              <w:ind w:left="0" w:hanging="2"/>
              <w:rPr>
                <w:rFonts w:ascii="Arial" w:eastAsia="Arial" w:hAnsi="Arial" w:cs="Arial"/>
              </w:rPr>
            </w:pPr>
          </w:p>
          <w:p w14:paraId="3D6BFCE7" w14:textId="77777777" w:rsidR="00F74CFF" w:rsidRDefault="008B783E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Reflecting on previous sessions, the group raised their concerns about safety in the car park.  </w:t>
            </w:r>
            <w:r>
              <w:rPr>
                <w:rFonts w:ascii="Arial" w:eastAsia="Arial" w:hAnsi="Arial" w:cs="Arial"/>
              </w:rPr>
              <w:t>Carolyn will be asking patients</w:t>
            </w:r>
            <w:r>
              <w:rPr>
                <w:rFonts w:ascii="Arial" w:eastAsia="Arial" w:hAnsi="Arial" w:cs="Arial"/>
              </w:rPr>
              <w:t xml:space="preserve"> where possible to walk to the surgery or get a lift/be dropped off.</w:t>
            </w:r>
          </w:p>
          <w:p w14:paraId="72D1FC7C" w14:textId="77777777" w:rsidR="00F74CFF" w:rsidRDefault="00F74CFF">
            <w:pPr>
              <w:ind w:left="0" w:hanging="2"/>
              <w:rPr>
                <w:rFonts w:ascii="Arial" w:eastAsia="Arial" w:hAnsi="Arial" w:cs="Arial"/>
              </w:rPr>
            </w:pPr>
          </w:p>
          <w:p w14:paraId="7CD027B1" w14:textId="77777777" w:rsidR="00F74CFF" w:rsidRDefault="008B783E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Children who are eligible for vaccines do not require the services of the volunteers</w:t>
            </w:r>
          </w:p>
        </w:tc>
        <w:tc>
          <w:tcPr>
            <w:tcW w:w="1984" w:type="dxa"/>
          </w:tcPr>
          <w:p w14:paraId="588F9AE0" w14:textId="77777777" w:rsidR="00F74CFF" w:rsidRDefault="008B783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Susan will email members re offering to man the Vaccine clinics.</w:t>
            </w:r>
          </w:p>
          <w:p w14:paraId="18355AAB" w14:textId="77777777" w:rsidR="00F74CFF" w:rsidRDefault="00F74CF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1E41D0C" w14:textId="77777777" w:rsidR="00F74CFF" w:rsidRDefault="008B783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Susan to liaise with Carolyn and Matt Bailey and other surgery PCG chairs and Matt from the PCN regarding how we can utilise the volunteers in other ways,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eg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virtual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members of the PPG’s.</w:t>
            </w:r>
          </w:p>
          <w:p w14:paraId="373B47C7" w14:textId="77777777" w:rsidR="00F74CFF" w:rsidRDefault="00F74CF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3D5EC7" w14:textId="77777777" w:rsidR="00F74CFF" w:rsidRDefault="008B783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Susan to ask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volunteers which surgery they belong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and would they like to join their PPG’s or be virtual members?</w:t>
            </w:r>
          </w:p>
          <w:p w14:paraId="6569EF0D" w14:textId="77777777" w:rsidR="00F74CFF" w:rsidRDefault="00F74CFF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F74CFF" w14:paraId="31D8C6B1" w14:textId="77777777">
        <w:tc>
          <w:tcPr>
            <w:tcW w:w="730" w:type="dxa"/>
          </w:tcPr>
          <w:p w14:paraId="4D9A2D3C" w14:textId="77777777" w:rsidR="00F74CFF" w:rsidRDefault="008B783E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4</w:t>
            </w:r>
          </w:p>
        </w:tc>
        <w:tc>
          <w:tcPr>
            <w:tcW w:w="7742" w:type="dxa"/>
          </w:tcPr>
          <w:p w14:paraId="2EC63E6D" w14:textId="77777777" w:rsidR="00F74CFF" w:rsidRDefault="008B783E">
            <w:p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Items for the next Area meeting</w:t>
            </w:r>
          </w:p>
          <w:p w14:paraId="06559718" w14:textId="77777777" w:rsidR="00F74CFF" w:rsidRDefault="008B783E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Paul is going to represent us at the next Area meeting</w:t>
            </w:r>
            <w:r>
              <w:rPr>
                <w:rFonts w:ascii="Arial" w:eastAsia="Arial" w:hAnsi="Arial" w:cs="Arial"/>
              </w:rPr>
              <w:t xml:space="preserve"> but was unable to attend today and therefore will rely on thes</w:t>
            </w:r>
            <w:r>
              <w:rPr>
                <w:rFonts w:ascii="Arial" w:eastAsia="Arial" w:hAnsi="Arial" w:cs="Arial"/>
              </w:rPr>
              <w:t>e minutes to give surgery feedback.</w:t>
            </w:r>
          </w:p>
          <w:p w14:paraId="1C922FBD" w14:textId="77777777" w:rsidR="00F74CFF" w:rsidRDefault="008B783E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Paul can report a general update on the surgery and how we are gearing up for the next round of vaccinations.</w:t>
            </w:r>
          </w:p>
        </w:tc>
        <w:tc>
          <w:tcPr>
            <w:tcW w:w="1984" w:type="dxa"/>
          </w:tcPr>
          <w:p w14:paraId="2F3E2C18" w14:textId="77777777" w:rsidR="00F74CFF" w:rsidRDefault="00F74CF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F2E64AA" w14:textId="77777777" w:rsidR="00F74CFF" w:rsidRDefault="00F74CF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74CFF" w14:paraId="6099C963" w14:textId="77777777">
        <w:tc>
          <w:tcPr>
            <w:tcW w:w="730" w:type="dxa"/>
          </w:tcPr>
          <w:p w14:paraId="644B54BB" w14:textId="77777777" w:rsidR="00F74CFF" w:rsidRDefault="008B783E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742" w:type="dxa"/>
          </w:tcPr>
          <w:p w14:paraId="38FE815F" w14:textId="77777777" w:rsidR="00F74CFF" w:rsidRDefault="008B783E">
            <w:p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Fareham Community Hospital update</w:t>
            </w:r>
          </w:p>
          <w:p w14:paraId="16B5E185" w14:textId="77777777" w:rsidR="00F74CFF" w:rsidRDefault="008B783E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 xml:space="preserve">ealth task force met recently at the surgery. A point was made of </w:t>
            </w:r>
            <w:r>
              <w:rPr>
                <w:rFonts w:ascii="Arial" w:eastAsia="Arial" w:hAnsi="Arial" w:cs="Arial"/>
              </w:rPr>
              <w:t xml:space="preserve">thanking all the volunteers from the Sovereign and |Coastal </w:t>
            </w:r>
            <w:r>
              <w:rPr>
                <w:rFonts w:ascii="Arial" w:eastAsia="Arial" w:hAnsi="Arial" w:cs="Arial"/>
              </w:rPr>
              <w:t xml:space="preserve">PCNs </w:t>
            </w:r>
            <w:r>
              <w:rPr>
                <w:rFonts w:ascii="Arial" w:eastAsia="Arial" w:hAnsi="Arial" w:cs="Arial"/>
              </w:rPr>
              <w:t>for their work in helping to deliver over 135,000 vaccines</w:t>
            </w:r>
            <w:r>
              <w:rPr>
                <w:rFonts w:ascii="Arial" w:eastAsia="Arial" w:hAnsi="Arial" w:cs="Arial"/>
              </w:rPr>
              <w:t>!</w:t>
            </w:r>
          </w:p>
          <w:p w14:paraId="5A997425" w14:textId="77777777" w:rsidR="00F74CFF" w:rsidRDefault="00F74CFF">
            <w:pPr>
              <w:ind w:left="0" w:hanging="2"/>
              <w:rPr>
                <w:rFonts w:ascii="Arial" w:eastAsia="Arial" w:hAnsi="Arial" w:cs="Arial"/>
              </w:rPr>
            </w:pPr>
          </w:p>
          <w:p w14:paraId="4C099E8F" w14:textId="77777777" w:rsidR="00F74CFF" w:rsidRDefault="008B783E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Jill reported that officially the occupancy rate for the hospital has increased due to the new booking system in place but there i</w:t>
            </w:r>
            <w:r>
              <w:rPr>
                <w:rFonts w:ascii="Arial" w:eastAsia="Arial" w:hAnsi="Arial" w:cs="Arial"/>
              </w:rPr>
              <w:t xml:space="preserve">s little flexibility and sadly bookings are restricted to 9-5 and therefore it is not being utilised </w:t>
            </w:r>
            <w:proofErr w:type="gramStart"/>
            <w:r>
              <w:rPr>
                <w:rFonts w:ascii="Arial" w:eastAsia="Arial" w:hAnsi="Arial" w:cs="Arial"/>
              </w:rPr>
              <w:t>in  the</w:t>
            </w:r>
            <w:proofErr w:type="gramEnd"/>
            <w:r>
              <w:rPr>
                <w:rFonts w:ascii="Arial" w:eastAsia="Arial" w:hAnsi="Arial" w:cs="Arial"/>
              </w:rPr>
              <w:t xml:space="preserve"> evenings.</w:t>
            </w:r>
          </w:p>
          <w:p w14:paraId="2814BC1A" w14:textId="77777777" w:rsidR="00F74CFF" w:rsidRDefault="00F74CFF">
            <w:pPr>
              <w:ind w:left="0" w:hanging="2"/>
              <w:rPr>
                <w:rFonts w:ascii="Arial" w:eastAsia="Arial" w:hAnsi="Arial" w:cs="Arial"/>
              </w:rPr>
            </w:pPr>
          </w:p>
          <w:p w14:paraId="3E80F75B" w14:textId="77777777" w:rsidR="00F74CFF" w:rsidRDefault="008B783E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proofErr w:type="gramStart"/>
            <w:r>
              <w:rPr>
                <w:rFonts w:ascii="Arial" w:eastAsia="Arial" w:hAnsi="Arial" w:cs="Arial"/>
              </w:rPr>
              <w:t>long awaited</w:t>
            </w:r>
            <w:proofErr w:type="gramEnd"/>
            <w:r>
              <w:rPr>
                <w:rFonts w:ascii="Arial" w:eastAsia="Arial" w:hAnsi="Arial" w:cs="Arial"/>
              </w:rPr>
              <w:t xml:space="preserve"> Chemotherapy unit is now due to open 7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March, 10-20 patients will be treated there daily. The Friends of FCH are hopi</w:t>
            </w:r>
            <w:r>
              <w:rPr>
                <w:rFonts w:ascii="Arial" w:eastAsia="Arial" w:hAnsi="Arial" w:cs="Arial"/>
              </w:rPr>
              <w:t>ng to offer coffee, tea and biscuits at the hospital.</w:t>
            </w:r>
          </w:p>
          <w:p w14:paraId="749E2397" w14:textId="77777777" w:rsidR="00F74CFF" w:rsidRDefault="00F74CFF">
            <w:pPr>
              <w:ind w:left="0" w:hanging="2"/>
              <w:rPr>
                <w:rFonts w:ascii="Arial" w:eastAsia="Arial" w:hAnsi="Arial" w:cs="Arial"/>
              </w:rPr>
            </w:pPr>
          </w:p>
          <w:p w14:paraId="71C84745" w14:textId="77777777" w:rsidR="00F74CFF" w:rsidRDefault="008B783E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dementia groups continue to meet at the British Legion building, Park Gate but are requesting that provision is made for them to return to the </w:t>
            </w:r>
            <w:proofErr w:type="gramStart"/>
            <w:r>
              <w:rPr>
                <w:rFonts w:ascii="Arial" w:eastAsia="Arial" w:hAnsi="Arial" w:cs="Arial"/>
              </w:rPr>
              <w:t>hospital</w:t>
            </w:r>
            <w:proofErr w:type="gramEnd"/>
            <w:r>
              <w:rPr>
                <w:rFonts w:ascii="Arial" w:eastAsia="Arial" w:hAnsi="Arial" w:cs="Arial"/>
              </w:rPr>
              <w:t xml:space="preserve"> but this would require changes to the buildin</w:t>
            </w:r>
            <w:r>
              <w:rPr>
                <w:rFonts w:ascii="Arial" w:eastAsia="Arial" w:hAnsi="Arial" w:cs="Arial"/>
              </w:rPr>
              <w:t>g; but there is space for this to be achieved.</w:t>
            </w:r>
          </w:p>
          <w:p w14:paraId="2B63262B" w14:textId="77777777" w:rsidR="00F74CFF" w:rsidRDefault="00F74CFF">
            <w:pPr>
              <w:ind w:left="0" w:hanging="2"/>
              <w:rPr>
                <w:rFonts w:ascii="Arial" w:eastAsia="Arial" w:hAnsi="Arial" w:cs="Arial"/>
              </w:rPr>
            </w:pPr>
          </w:p>
          <w:p w14:paraId="15BBFC17" w14:textId="77777777" w:rsidR="00F74CFF" w:rsidRDefault="008B783E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Jill also reported that the plans for a permanent Renal unit are going ahead at pace. Long</w:t>
            </w:r>
            <w:r>
              <w:rPr>
                <w:rFonts w:ascii="Arial" w:eastAsia="Arial" w:hAnsi="Arial" w:cs="Arial"/>
              </w:rPr>
              <w:t>-covid</w:t>
            </w:r>
            <w:r>
              <w:rPr>
                <w:rFonts w:ascii="Arial" w:eastAsia="Arial" w:hAnsi="Arial" w:cs="Arial"/>
              </w:rPr>
              <w:t xml:space="preserve"> has affected the incidence of kidney problems and so there is a desperate need for this facility in the area. A modular building is planned with 25 stations, it will be connected to the main building by a </w:t>
            </w:r>
            <w:proofErr w:type="gramStart"/>
            <w:r>
              <w:rPr>
                <w:rFonts w:ascii="Arial" w:eastAsia="Arial" w:hAnsi="Arial" w:cs="Arial"/>
              </w:rPr>
              <w:t>walkway</w:t>
            </w:r>
            <w:proofErr w:type="gramEnd"/>
            <w:r>
              <w:rPr>
                <w:rFonts w:ascii="Arial" w:eastAsia="Arial" w:hAnsi="Arial" w:cs="Arial"/>
              </w:rPr>
              <w:t xml:space="preserve"> and it is hoped it will be up and running </w:t>
            </w:r>
            <w:r>
              <w:rPr>
                <w:rFonts w:ascii="Arial" w:eastAsia="Arial" w:hAnsi="Arial" w:cs="Arial"/>
              </w:rPr>
              <w:t xml:space="preserve">in the New Year. </w:t>
            </w:r>
          </w:p>
          <w:p w14:paraId="67C2C83C" w14:textId="77777777" w:rsidR="00F74CFF" w:rsidRDefault="00F74CFF">
            <w:pPr>
              <w:ind w:left="0" w:hanging="2"/>
              <w:rPr>
                <w:rFonts w:ascii="Arial" w:eastAsia="Arial" w:hAnsi="Arial" w:cs="Arial"/>
              </w:rPr>
            </w:pPr>
          </w:p>
          <w:p w14:paraId="36888362" w14:textId="77777777" w:rsidR="00F74CFF" w:rsidRDefault="008B783E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Friends are revamping the 2 courtyard gardens, this is quite an undertaking. </w:t>
            </w:r>
            <w:r>
              <w:rPr>
                <w:rFonts w:ascii="Arial" w:eastAsia="Arial" w:hAnsi="Arial" w:cs="Arial"/>
              </w:rPr>
              <w:t xml:space="preserve">A local garden </w:t>
            </w:r>
            <w:proofErr w:type="gramStart"/>
            <w:r>
              <w:rPr>
                <w:rFonts w:ascii="Arial" w:eastAsia="Arial" w:hAnsi="Arial" w:cs="Arial"/>
              </w:rPr>
              <w:t xml:space="preserve">contractor </w:t>
            </w:r>
            <w:r>
              <w:rPr>
                <w:rFonts w:ascii="Arial" w:eastAsia="Arial" w:hAnsi="Arial" w:cs="Arial"/>
              </w:rPr>
              <w:t xml:space="preserve"> is</w:t>
            </w:r>
            <w:proofErr w:type="gramEnd"/>
            <w:r>
              <w:rPr>
                <w:rFonts w:ascii="Arial" w:eastAsia="Arial" w:hAnsi="Arial" w:cs="Arial"/>
              </w:rPr>
              <w:t xml:space="preserve"> going to be doing the heavy lifting part, funds have already been achieved for this work to be completed. The third courtyard </w:t>
            </w:r>
            <w:r>
              <w:rPr>
                <w:rFonts w:ascii="Arial" w:eastAsia="Arial" w:hAnsi="Arial" w:cs="Arial"/>
              </w:rPr>
              <w:t>garden is already maintained by the Friends.</w:t>
            </w:r>
          </w:p>
        </w:tc>
        <w:tc>
          <w:tcPr>
            <w:tcW w:w="1984" w:type="dxa"/>
          </w:tcPr>
          <w:p w14:paraId="2E251B6C" w14:textId="77777777" w:rsidR="00F74CFF" w:rsidRDefault="00F74CFF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F74CFF" w14:paraId="4F5090C6" w14:textId="77777777">
        <w:tc>
          <w:tcPr>
            <w:tcW w:w="730" w:type="dxa"/>
          </w:tcPr>
          <w:p w14:paraId="06CFBBED" w14:textId="77777777" w:rsidR="00F74CFF" w:rsidRDefault="008B783E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</w:p>
        </w:tc>
        <w:tc>
          <w:tcPr>
            <w:tcW w:w="7742" w:type="dxa"/>
          </w:tcPr>
          <w:p w14:paraId="6A692838" w14:textId="77777777" w:rsidR="00F74CFF" w:rsidRDefault="008B783E">
            <w:p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AOB</w:t>
            </w:r>
          </w:p>
          <w:p w14:paraId="5F38E43A" w14:textId="77777777" w:rsidR="00F74CFF" w:rsidRDefault="008B783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Future PPG Meetings -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We discussed the structure of our local PPG meetings and how we could link up with the other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PPG’s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in the Coastal PCN. It is an ideal way to keep in touch with our linked surgeries. Should we share minutes of our minutes? Should we invite each other to att</w:t>
            </w:r>
            <w:r>
              <w:rPr>
                <w:rFonts w:ascii="Arial" w:eastAsia="Arial" w:hAnsi="Arial" w:cs="Arial"/>
                <w:sz w:val="20"/>
                <w:szCs w:val="20"/>
              </w:rPr>
              <w:t>end our meetings?  We thought that a quarterly meeting with a PCN focus would be a good idea, inviting Dr Ros Sexton and Matt Bailey along.  Susan will discuss this with Carolyn.</w:t>
            </w:r>
          </w:p>
          <w:p w14:paraId="249876E3" w14:textId="77777777" w:rsidR="00F74CFF" w:rsidRDefault="00F74CF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15B8F0" w14:textId="77777777" w:rsidR="00F74CFF" w:rsidRDefault="008B783E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Local Health Summit - </w:t>
            </w:r>
            <w:r>
              <w:rPr>
                <w:rFonts w:ascii="Arial" w:eastAsia="Arial" w:hAnsi="Arial" w:cs="Arial"/>
              </w:rPr>
              <w:t xml:space="preserve">Invites have gone out for the Health Summit organised </w:t>
            </w:r>
            <w:r>
              <w:rPr>
                <w:rFonts w:ascii="Arial" w:eastAsia="Arial" w:hAnsi="Arial" w:cs="Arial"/>
              </w:rPr>
              <w:t>by the local MP 6-8 pm 25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March at Fareham Community Church.</w:t>
            </w:r>
          </w:p>
          <w:p w14:paraId="446473D4" w14:textId="77777777" w:rsidR="00F74CFF" w:rsidRDefault="00F74CFF">
            <w:pPr>
              <w:ind w:left="0" w:hanging="2"/>
              <w:rPr>
                <w:rFonts w:ascii="Arial" w:eastAsia="Arial" w:hAnsi="Arial" w:cs="Arial"/>
              </w:rPr>
            </w:pPr>
          </w:p>
          <w:p w14:paraId="5CBC5F09" w14:textId="77777777" w:rsidR="00F74CFF" w:rsidRDefault="008B783E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Concerns about the delay to physiotherapy appointments - </w:t>
            </w:r>
            <w:r>
              <w:rPr>
                <w:rFonts w:ascii="Arial" w:eastAsia="Arial" w:hAnsi="Arial" w:cs="Arial"/>
              </w:rPr>
              <w:t>In response to a question about local physiotherapy service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 xml:space="preserve">delays </w:t>
            </w:r>
            <w:r>
              <w:rPr>
                <w:rFonts w:ascii="Arial" w:eastAsia="Arial" w:hAnsi="Arial" w:cs="Arial"/>
              </w:rPr>
              <w:t xml:space="preserve"> we</w:t>
            </w:r>
            <w:proofErr w:type="gramEnd"/>
            <w:r>
              <w:rPr>
                <w:rFonts w:ascii="Arial" w:eastAsia="Arial" w:hAnsi="Arial" w:cs="Arial"/>
              </w:rPr>
              <w:t xml:space="preserve"> were informed first contact is available promptly but there is a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lenthgy</w:t>
            </w:r>
            <w:proofErr w:type="spellEnd"/>
            <w:r>
              <w:rPr>
                <w:rFonts w:ascii="Arial" w:eastAsia="Arial" w:hAnsi="Arial" w:cs="Arial"/>
              </w:rPr>
              <w:t xml:space="preserve"> delay accessing second stage treatment</w:t>
            </w:r>
            <w:r>
              <w:rPr>
                <w:rFonts w:ascii="Arial" w:eastAsia="Arial" w:hAnsi="Arial" w:cs="Arial"/>
              </w:rPr>
              <w:t>.  Physiotherapists have been seconded elsewhere, but it</w:t>
            </w:r>
            <w:r>
              <w:rPr>
                <w:rFonts w:ascii="Arial" w:eastAsia="Arial" w:hAnsi="Arial" w:cs="Arial"/>
              </w:rPr>
              <w:t xml:space="preserve"> is not clear why </w:t>
            </w:r>
            <w:r>
              <w:rPr>
                <w:rFonts w:ascii="Arial" w:eastAsia="Arial" w:hAnsi="Arial" w:cs="Arial"/>
              </w:rPr>
              <w:t>or for how long this will continue.</w:t>
            </w:r>
          </w:p>
        </w:tc>
        <w:tc>
          <w:tcPr>
            <w:tcW w:w="1984" w:type="dxa"/>
          </w:tcPr>
          <w:p w14:paraId="4196C000" w14:textId="77777777" w:rsidR="00F74CFF" w:rsidRDefault="008B783E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Susan to discuss future PCN dates/content with Carolyn.</w:t>
            </w:r>
          </w:p>
        </w:tc>
      </w:tr>
      <w:tr w:rsidR="00F74CFF" w14:paraId="69DB5597" w14:textId="77777777">
        <w:tc>
          <w:tcPr>
            <w:tcW w:w="730" w:type="dxa"/>
          </w:tcPr>
          <w:p w14:paraId="60CECE6D" w14:textId="77777777" w:rsidR="00F74CFF" w:rsidRDefault="008B783E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</w:p>
        </w:tc>
        <w:tc>
          <w:tcPr>
            <w:tcW w:w="7742" w:type="dxa"/>
          </w:tcPr>
          <w:p w14:paraId="78D204E9" w14:textId="77777777" w:rsidR="00F74CFF" w:rsidRDefault="008B783E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 of next meeting</w:t>
            </w:r>
          </w:p>
          <w:p w14:paraId="2C134C44" w14:textId="77777777" w:rsidR="00F74CFF" w:rsidRDefault="008B783E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Susan will inform u</w:t>
            </w:r>
            <w:r>
              <w:rPr>
                <w:rFonts w:ascii="Arial" w:eastAsia="Arial" w:hAnsi="Arial" w:cs="Arial"/>
              </w:rPr>
              <w:t xml:space="preserve">s of the date of the next meeting in May once we know the dates of the </w:t>
            </w:r>
            <w:r>
              <w:rPr>
                <w:rFonts w:ascii="Arial" w:eastAsia="Arial" w:hAnsi="Arial" w:cs="Arial"/>
              </w:rPr>
              <w:t>forthcoming</w:t>
            </w:r>
            <w:r>
              <w:rPr>
                <w:rFonts w:ascii="Arial" w:eastAsia="Arial" w:hAnsi="Arial" w:cs="Arial"/>
              </w:rPr>
              <w:t xml:space="preserve"> Local Area meetings.</w:t>
            </w:r>
          </w:p>
          <w:p w14:paraId="7B619CA6" w14:textId="77777777" w:rsidR="00F74CFF" w:rsidRDefault="00F74CF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6AC3853D" w14:textId="77777777" w:rsidR="00F74CFF" w:rsidRDefault="008B783E">
            <w:pPr>
              <w:ind w:left="0" w:hanging="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Susan to check out next FPLG date and arrange the next meeting date with Carolyn</w:t>
            </w:r>
          </w:p>
        </w:tc>
      </w:tr>
    </w:tbl>
    <w:p w14:paraId="1E6F794B" w14:textId="77777777" w:rsidR="00F74CFF" w:rsidRDefault="00F74CFF">
      <w:pPr>
        <w:ind w:left="0" w:hanging="2"/>
        <w:rPr>
          <w:rFonts w:ascii="Cambria" w:eastAsia="Cambria" w:hAnsi="Cambria" w:cs="Cambria"/>
        </w:rPr>
      </w:pPr>
    </w:p>
    <w:p w14:paraId="358CFA41" w14:textId="77777777" w:rsidR="00F74CFF" w:rsidRDefault="00F74CFF">
      <w:pPr>
        <w:spacing w:after="200" w:line="276" w:lineRule="auto"/>
        <w:ind w:left="0" w:hanging="2"/>
      </w:pPr>
    </w:p>
    <w:sectPr w:rsidR="00F74CFF">
      <w:type w:val="continuous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6366" w14:textId="77777777" w:rsidR="00000000" w:rsidRDefault="008B783E">
      <w:pPr>
        <w:spacing w:line="240" w:lineRule="auto"/>
        <w:ind w:left="0" w:hanging="2"/>
      </w:pPr>
      <w:r>
        <w:separator/>
      </w:r>
    </w:p>
  </w:endnote>
  <w:endnote w:type="continuationSeparator" w:id="0">
    <w:p w14:paraId="19509559" w14:textId="77777777" w:rsidR="00000000" w:rsidRDefault="008B783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0BD1" w14:textId="77777777" w:rsidR="00F74CFF" w:rsidRDefault="00F74CF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7E50" w14:textId="77777777" w:rsidR="00F74CFF" w:rsidRDefault="00F74CF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5ACA" w14:textId="77777777" w:rsidR="00F74CFF" w:rsidRDefault="00F74CF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5871" w14:textId="77777777" w:rsidR="00000000" w:rsidRDefault="008B783E">
      <w:pPr>
        <w:spacing w:line="240" w:lineRule="auto"/>
        <w:ind w:left="0" w:hanging="2"/>
      </w:pPr>
      <w:r>
        <w:separator/>
      </w:r>
    </w:p>
  </w:footnote>
  <w:footnote w:type="continuationSeparator" w:id="0">
    <w:p w14:paraId="008F17DA" w14:textId="77777777" w:rsidR="00000000" w:rsidRDefault="008B783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EB4A" w14:textId="77777777" w:rsidR="00F74CFF" w:rsidRDefault="00F74CF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AEF0" w14:textId="77777777" w:rsidR="00F74CFF" w:rsidRDefault="00F74CF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E18A" w14:textId="77777777" w:rsidR="00F74CFF" w:rsidRDefault="00F74CF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FF"/>
    <w:rsid w:val="008B783E"/>
    <w:rsid w:val="00F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642F8"/>
  <w15:docId w15:val="{DBCAB439-EEC1-4436-A52D-4CA2569C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GB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GB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GB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rPr>
      <w:w w:val="100"/>
      <w:position w:val="-1"/>
      <w:sz w:val="24"/>
      <w:szCs w:val="24"/>
      <w:effect w:val="none"/>
      <w:vertAlign w:val="baseline"/>
      <w:cs w:val="0"/>
      <w:em w:val="none"/>
      <w:lang w:val="en-GB" w:eastAsia="en-GB" w:bidi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P6+UXlHr9QQkqAhijNN//OqtJw==">AMUW2mVE52BcR7KLK9UtieGHXv+hED8FER2MoPdJQMy0sg0Nud6MNsPbyIqT9fLptN2FpdLgAOetLPO66XGbc+fCzwcN+1Vq63z3/AKeOwbqik6bKHgpF+pI2U8GuZckVwh4xLUvBrgID3VPynBFrFLz/rUY1pLMEwuk83i7/2uJboNYtrtRqzQ=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4738</Characters>
  <Application>Microsoft Office Word</Application>
  <DocSecurity>4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Barton</dc:creator>
  <cp:lastModifiedBy>AUGER, Kim (BROOK LANE SURGERY)</cp:lastModifiedBy>
  <cp:revision>2</cp:revision>
  <dcterms:created xsi:type="dcterms:W3CDTF">2022-03-22T12:23:00Z</dcterms:created>
  <dcterms:modified xsi:type="dcterms:W3CDTF">2022-03-22T12:23:00Z</dcterms:modified>
</cp:coreProperties>
</file>